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7C" w:rsidRDefault="003D5B7C" w:rsidP="00F068EB">
      <w:pPr>
        <w:rPr>
          <w:sz w:val="22"/>
        </w:rPr>
      </w:pPr>
    </w:p>
    <w:p w:rsidR="002124E3" w:rsidRDefault="003D5B7C" w:rsidP="003D5B7C">
      <w:pPr>
        <w:ind w:firstLineChars="100" w:firstLine="220"/>
        <w:jc w:val="center"/>
        <w:rPr>
          <w:sz w:val="22"/>
        </w:rPr>
      </w:pPr>
      <w:r>
        <w:rPr>
          <w:rFonts w:hint="eastAsia"/>
          <w:sz w:val="22"/>
        </w:rPr>
        <w:t>日田市中央公民館定期使用団体活動登録要綱</w:t>
      </w:r>
    </w:p>
    <w:p w:rsidR="003D5B7C" w:rsidRDefault="003D5B7C" w:rsidP="003D5B7C">
      <w:pPr>
        <w:ind w:firstLineChars="100" w:firstLine="220"/>
        <w:jc w:val="center"/>
        <w:rPr>
          <w:sz w:val="22"/>
        </w:rPr>
      </w:pPr>
    </w:p>
    <w:p w:rsidR="00A35CB0" w:rsidRDefault="00A35CB0" w:rsidP="00A35CB0">
      <w:pPr>
        <w:rPr>
          <w:sz w:val="22"/>
        </w:rPr>
      </w:pPr>
      <w:r>
        <w:rPr>
          <w:rFonts w:hint="eastAsia"/>
          <w:sz w:val="22"/>
        </w:rPr>
        <w:t>（目的）</w:t>
      </w:r>
    </w:p>
    <w:p w:rsidR="000031CE" w:rsidRDefault="000031CE" w:rsidP="00A35CB0">
      <w:pPr>
        <w:rPr>
          <w:sz w:val="22"/>
        </w:rPr>
      </w:pPr>
      <w:r>
        <w:rPr>
          <w:rFonts w:hint="eastAsia"/>
          <w:sz w:val="22"/>
        </w:rPr>
        <w:t>第１条　この要綱は、</w:t>
      </w:r>
      <w:r w:rsidR="005F0F1E">
        <w:rPr>
          <w:rFonts w:hint="eastAsia"/>
          <w:sz w:val="22"/>
        </w:rPr>
        <w:t>市民の生涯学習活動の推進を目的とした団体の健全な育成</w:t>
      </w:r>
      <w:r>
        <w:rPr>
          <w:rFonts w:hint="eastAsia"/>
          <w:sz w:val="22"/>
        </w:rPr>
        <w:t>を図るとともに、日田市中央公民館の有効かつ円滑な利用を図ることを目的とする。</w:t>
      </w:r>
    </w:p>
    <w:p w:rsidR="005F0F1E" w:rsidRDefault="005F0F1E" w:rsidP="00A35CB0">
      <w:pPr>
        <w:rPr>
          <w:sz w:val="22"/>
        </w:rPr>
      </w:pPr>
      <w:r>
        <w:rPr>
          <w:rFonts w:hint="eastAsia"/>
          <w:sz w:val="22"/>
        </w:rPr>
        <w:t>（登録の基準）</w:t>
      </w:r>
    </w:p>
    <w:p w:rsidR="005F0F1E" w:rsidRDefault="00DE08DC" w:rsidP="00A35CB0">
      <w:pPr>
        <w:rPr>
          <w:sz w:val="22"/>
        </w:rPr>
      </w:pPr>
      <w:r>
        <w:rPr>
          <w:rFonts w:hint="eastAsia"/>
          <w:sz w:val="22"/>
        </w:rPr>
        <w:t>第２</w:t>
      </w:r>
      <w:r w:rsidR="005F0F1E">
        <w:rPr>
          <w:rFonts w:hint="eastAsia"/>
          <w:sz w:val="22"/>
        </w:rPr>
        <w:t xml:space="preserve">条　</w:t>
      </w:r>
      <w:r w:rsidR="0090101E">
        <w:rPr>
          <w:rFonts w:hint="eastAsia"/>
          <w:sz w:val="22"/>
        </w:rPr>
        <w:t>登録の基準は、次のとおりとする。</w:t>
      </w:r>
    </w:p>
    <w:p w:rsidR="00DE08DC" w:rsidRDefault="00DE08DC" w:rsidP="00A35CB0">
      <w:pPr>
        <w:rPr>
          <w:sz w:val="22"/>
        </w:rPr>
      </w:pPr>
      <w:r>
        <w:rPr>
          <w:rFonts w:hint="eastAsia"/>
          <w:sz w:val="22"/>
        </w:rPr>
        <w:t>（１）社会教育法第２０条に該当する活動を目的とした団体であること。</w:t>
      </w:r>
    </w:p>
    <w:p w:rsidR="00CA3378" w:rsidRPr="00DE08DC" w:rsidRDefault="00CA3378" w:rsidP="00A35CB0">
      <w:pPr>
        <w:rPr>
          <w:sz w:val="22"/>
        </w:rPr>
      </w:pPr>
      <w:r>
        <w:rPr>
          <w:rFonts w:hint="eastAsia"/>
          <w:sz w:val="22"/>
        </w:rPr>
        <w:t>（２）講師がその団体を主宰する団体は除く。</w:t>
      </w:r>
    </w:p>
    <w:p w:rsidR="0090101E" w:rsidRDefault="00CA3378" w:rsidP="00A35CB0">
      <w:pPr>
        <w:rPr>
          <w:sz w:val="22"/>
        </w:rPr>
      </w:pPr>
      <w:r>
        <w:rPr>
          <w:rFonts w:hint="eastAsia"/>
          <w:sz w:val="22"/>
        </w:rPr>
        <w:t>（３</w:t>
      </w:r>
      <w:r w:rsidR="0090101E">
        <w:rPr>
          <w:rFonts w:hint="eastAsia"/>
          <w:sz w:val="22"/>
        </w:rPr>
        <w:t>）自主的な教育活動を行い、その学習活動や内容が明確であること。</w:t>
      </w:r>
    </w:p>
    <w:p w:rsidR="0090101E" w:rsidRDefault="00CA3378" w:rsidP="0090101E">
      <w:pPr>
        <w:ind w:left="220" w:hangingChars="100" w:hanging="220"/>
        <w:rPr>
          <w:sz w:val="22"/>
        </w:rPr>
      </w:pPr>
      <w:r>
        <w:rPr>
          <w:rFonts w:hint="eastAsia"/>
          <w:sz w:val="22"/>
        </w:rPr>
        <w:t>（４</w:t>
      </w:r>
      <w:r w:rsidR="002D5EA2">
        <w:rPr>
          <w:rFonts w:hint="eastAsia"/>
          <w:sz w:val="22"/>
        </w:rPr>
        <w:t>）日田市在住または市内在勤者で</w:t>
      </w:r>
      <w:r w:rsidR="0090101E">
        <w:rPr>
          <w:rFonts w:hint="eastAsia"/>
          <w:sz w:val="22"/>
        </w:rPr>
        <w:t>、概ね５名以上で構成される団体であること。</w:t>
      </w:r>
    </w:p>
    <w:p w:rsidR="0090101E" w:rsidRDefault="00DE08DC" w:rsidP="0090101E">
      <w:pPr>
        <w:ind w:left="220" w:hangingChars="100" w:hanging="220"/>
        <w:rPr>
          <w:sz w:val="22"/>
        </w:rPr>
      </w:pPr>
      <w:r>
        <w:rPr>
          <w:rFonts w:hint="eastAsia"/>
          <w:sz w:val="22"/>
        </w:rPr>
        <w:t>（５</w:t>
      </w:r>
      <w:r w:rsidR="002D5EA2">
        <w:rPr>
          <w:rFonts w:hint="eastAsia"/>
          <w:sz w:val="22"/>
        </w:rPr>
        <w:t>）原則として新たに参加を希望するものが</w:t>
      </w:r>
      <w:r w:rsidR="0090101E">
        <w:rPr>
          <w:rFonts w:hint="eastAsia"/>
          <w:sz w:val="22"/>
        </w:rPr>
        <w:t>適宜加わる</w:t>
      </w:r>
      <w:r w:rsidR="00490979">
        <w:rPr>
          <w:rFonts w:hint="eastAsia"/>
          <w:sz w:val="22"/>
        </w:rPr>
        <w:t>ことのできる団体であること。</w:t>
      </w:r>
    </w:p>
    <w:p w:rsidR="00490979" w:rsidRDefault="00DE08DC" w:rsidP="0090101E">
      <w:pPr>
        <w:ind w:left="220" w:hangingChars="100" w:hanging="220"/>
        <w:rPr>
          <w:sz w:val="22"/>
        </w:rPr>
      </w:pPr>
      <w:r>
        <w:rPr>
          <w:rFonts w:hint="eastAsia"/>
          <w:sz w:val="22"/>
        </w:rPr>
        <w:t>（６</w:t>
      </w:r>
      <w:r w:rsidR="00490979">
        <w:rPr>
          <w:rFonts w:hint="eastAsia"/>
          <w:sz w:val="22"/>
        </w:rPr>
        <w:t>）営利を伴うものや政治・宗教活動を目的としない団体であること。</w:t>
      </w:r>
    </w:p>
    <w:p w:rsidR="00C958AE" w:rsidRDefault="00DE08DC" w:rsidP="0090101E">
      <w:pPr>
        <w:ind w:left="220" w:hangingChars="100" w:hanging="220"/>
        <w:rPr>
          <w:sz w:val="22"/>
        </w:rPr>
      </w:pPr>
      <w:r>
        <w:rPr>
          <w:rFonts w:hint="eastAsia"/>
          <w:sz w:val="22"/>
        </w:rPr>
        <w:t>（７</w:t>
      </w:r>
      <w:r w:rsidR="00E90ACC">
        <w:rPr>
          <w:rFonts w:hint="eastAsia"/>
          <w:sz w:val="22"/>
        </w:rPr>
        <w:t>）日田市及び日田市教育委員会が主催事業で利用する場合</w:t>
      </w:r>
      <w:r w:rsidR="009F3F73">
        <w:rPr>
          <w:rFonts w:hint="eastAsia"/>
          <w:sz w:val="22"/>
        </w:rPr>
        <w:t>、</w:t>
      </w:r>
      <w:r w:rsidR="00E90ACC">
        <w:rPr>
          <w:rFonts w:hint="eastAsia"/>
          <w:sz w:val="22"/>
        </w:rPr>
        <w:t>第４条の</w:t>
      </w:r>
      <w:r w:rsidR="000B24B0">
        <w:rPr>
          <w:rFonts w:hint="eastAsia"/>
          <w:sz w:val="22"/>
        </w:rPr>
        <w:t>登録</w:t>
      </w:r>
      <w:r w:rsidR="00E90ACC">
        <w:rPr>
          <w:rFonts w:hint="eastAsia"/>
          <w:sz w:val="22"/>
        </w:rPr>
        <w:t>の</w:t>
      </w:r>
      <w:r w:rsidR="000B24B0">
        <w:rPr>
          <w:rFonts w:hint="eastAsia"/>
          <w:sz w:val="22"/>
        </w:rPr>
        <w:t>許可</w:t>
      </w:r>
      <w:r w:rsidR="00E90ACC">
        <w:rPr>
          <w:rFonts w:hint="eastAsia"/>
          <w:sz w:val="22"/>
        </w:rPr>
        <w:t>にかかわらず、公共的利用を優先し、団体の利用中止又は利用日程の</w:t>
      </w:r>
      <w:r w:rsidR="00772519">
        <w:rPr>
          <w:rFonts w:hint="eastAsia"/>
          <w:sz w:val="22"/>
        </w:rPr>
        <w:t>変更を求めることがあること。</w:t>
      </w:r>
    </w:p>
    <w:p w:rsidR="00490979" w:rsidRDefault="00490979" w:rsidP="0090101E">
      <w:pPr>
        <w:ind w:left="220" w:hangingChars="100" w:hanging="220"/>
        <w:rPr>
          <w:sz w:val="22"/>
        </w:rPr>
      </w:pPr>
      <w:r>
        <w:rPr>
          <w:rFonts w:hint="eastAsia"/>
          <w:sz w:val="22"/>
        </w:rPr>
        <w:t>（登録の申請）</w:t>
      </w:r>
    </w:p>
    <w:p w:rsidR="00490979" w:rsidRDefault="00DE08DC" w:rsidP="0090101E">
      <w:pPr>
        <w:ind w:left="220" w:hangingChars="100" w:hanging="220"/>
        <w:rPr>
          <w:sz w:val="22"/>
        </w:rPr>
      </w:pPr>
      <w:r>
        <w:rPr>
          <w:rFonts w:hint="eastAsia"/>
          <w:sz w:val="22"/>
        </w:rPr>
        <w:t>第３</w:t>
      </w:r>
      <w:r w:rsidR="00490979">
        <w:rPr>
          <w:rFonts w:hint="eastAsia"/>
          <w:sz w:val="22"/>
        </w:rPr>
        <w:t>条　登録を受けようとす</w:t>
      </w:r>
      <w:r w:rsidR="00F33919">
        <w:rPr>
          <w:rFonts w:hint="eastAsia"/>
          <w:sz w:val="22"/>
        </w:rPr>
        <w:t>る団体は、登録申請書（様式第１号）、会員</w:t>
      </w:r>
      <w:r w:rsidR="00561EFB">
        <w:rPr>
          <w:rFonts w:hint="eastAsia"/>
          <w:sz w:val="22"/>
        </w:rPr>
        <w:t>名簿（様式第２号）</w:t>
      </w:r>
      <w:r w:rsidR="00F33919">
        <w:rPr>
          <w:rFonts w:hint="eastAsia"/>
          <w:sz w:val="22"/>
        </w:rPr>
        <w:t>並びに年間活動計画書（様式第３号）</w:t>
      </w:r>
      <w:r w:rsidR="00490979">
        <w:rPr>
          <w:rFonts w:hint="eastAsia"/>
          <w:sz w:val="22"/>
        </w:rPr>
        <w:t>を日田市教育委員会に提出しなければならない。</w:t>
      </w:r>
    </w:p>
    <w:p w:rsidR="00490979" w:rsidRDefault="00490979" w:rsidP="0090101E">
      <w:pPr>
        <w:ind w:left="220" w:hangingChars="100" w:hanging="220"/>
        <w:rPr>
          <w:sz w:val="22"/>
        </w:rPr>
      </w:pPr>
      <w:r>
        <w:rPr>
          <w:rFonts w:hint="eastAsia"/>
          <w:sz w:val="22"/>
        </w:rPr>
        <w:t>（登録の許可）</w:t>
      </w:r>
    </w:p>
    <w:p w:rsidR="00490979" w:rsidRDefault="00DE08DC" w:rsidP="0090101E">
      <w:pPr>
        <w:ind w:left="220" w:hangingChars="100" w:hanging="220"/>
        <w:rPr>
          <w:sz w:val="22"/>
        </w:rPr>
      </w:pPr>
      <w:r>
        <w:rPr>
          <w:rFonts w:hint="eastAsia"/>
          <w:sz w:val="22"/>
        </w:rPr>
        <w:t>第４</w:t>
      </w:r>
      <w:r w:rsidR="00490979">
        <w:rPr>
          <w:rFonts w:hint="eastAsia"/>
          <w:sz w:val="22"/>
        </w:rPr>
        <w:t>条　本要綱の定めるところに</w:t>
      </w:r>
      <w:r w:rsidR="004371B2">
        <w:rPr>
          <w:rFonts w:hint="eastAsia"/>
          <w:sz w:val="22"/>
        </w:rPr>
        <w:t>より日田市教育委員会が適当と認めたとき、登録を許可し、登録許可証</w:t>
      </w:r>
      <w:r w:rsidR="007A6903">
        <w:rPr>
          <w:rFonts w:hint="eastAsia"/>
          <w:sz w:val="22"/>
        </w:rPr>
        <w:t>（様式第４号）</w:t>
      </w:r>
      <w:r w:rsidR="00490979">
        <w:rPr>
          <w:rFonts w:hint="eastAsia"/>
          <w:sz w:val="22"/>
        </w:rPr>
        <w:t>を発行する。</w:t>
      </w:r>
    </w:p>
    <w:p w:rsidR="00490979" w:rsidRDefault="00490979" w:rsidP="0090101E">
      <w:pPr>
        <w:ind w:left="220" w:hangingChars="100" w:hanging="220"/>
        <w:rPr>
          <w:sz w:val="22"/>
        </w:rPr>
      </w:pPr>
      <w:r>
        <w:rPr>
          <w:rFonts w:hint="eastAsia"/>
          <w:sz w:val="22"/>
        </w:rPr>
        <w:t>（登録許可の有効期限）</w:t>
      </w:r>
    </w:p>
    <w:p w:rsidR="00490979" w:rsidRDefault="00DE08DC" w:rsidP="0090101E">
      <w:pPr>
        <w:ind w:left="220" w:hangingChars="100" w:hanging="220"/>
        <w:rPr>
          <w:sz w:val="22"/>
        </w:rPr>
      </w:pPr>
      <w:r>
        <w:rPr>
          <w:rFonts w:hint="eastAsia"/>
          <w:sz w:val="22"/>
        </w:rPr>
        <w:t>第５</w:t>
      </w:r>
      <w:r w:rsidR="00490979">
        <w:rPr>
          <w:rFonts w:hint="eastAsia"/>
          <w:sz w:val="22"/>
        </w:rPr>
        <w:t>条　登録許可の有効期限は、４月１日から翌３月３１日までとする。</w:t>
      </w:r>
    </w:p>
    <w:p w:rsidR="00490979" w:rsidRDefault="00490979" w:rsidP="0090101E">
      <w:pPr>
        <w:ind w:left="220" w:hangingChars="100" w:hanging="220"/>
        <w:rPr>
          <w:sz w:val="22"/>
        </w:rPr>
      </w:pPr>
      <w:r>
        <w:rPr>
          <w:rFonts w:hint="eastAsia"/>
          <w:sz w:val="22"/>
        </w:rPr>
        <w:t>（定期使用）</w:t>
      </w:r>
    </w:p>
    <w:p w:rsidR="00490979" w:rsidRDefault="00DE08DC" w:rsidP="0090101E">
      <w:pPr>
        <w:ind w:left="220" w:hangingChars="100" w:hanging="220"/>
        <w:rPr>
          <w:sz w:val="22"/>
        </w:rPr>
      </w:pPr>
      <w:r>
        <w:rPr>
          <w:rFonts w:hint="eastAsia"/>
          <w:sz w:val="22"/>
        </w:rPr>
        <w:t>第６</w:t>
      </w:r>
      <w:r w:rsidR="00490979">
        <w:rPr>
          <w:rFonts w:hint="eastAsia"/>
          <w:sz w:val="22"/>
        </w:rPr>
        <w:t>条　登録を許可された団体は、優先して定期的に会議室等を使用することができる。</w:t>
      </w:r>
    </w:p>
    <w:p w:rsidR="00490979" w:rsidRDefault="002D5EA2" w:rsidP="0090101E">
      <w:pPr>
        <w:ind w:left="220" w:hangingChars="100" w:hanging="220"/>
        <w:rPr>
          <w:sz w:val="22"/>
        </w:rPr>
      </w:pPr>
      <w:r>
        <w:rPr>
          <w:rFonts w:hint="eastAsia"/>
          <w:sz w:val="22"/>
        </w:rPr>
        <w:t xml:space="preserve">　ただし、週１回の月４回までとする。</w:t>
      </w:r>
    </w:p>
    <w:p w:rsidR="002D5EA2" w:rsidRDefault="002D5EA2" w:rsidP="0090101E">
      <w:pPr>
        <w:ind w:left="220" w:hangingChars="100" w:hanging="220"/>
        <w:rPr>
          <w:sz w:val="22"/>
        </w:rPr>
      </w:pPr>
      <w:r>
        <w:rPr>
          <w:rFonts w:hint="eastAsia"/>
          <w:sz w:val="22"/>
        </w:rPr>
        <w:t>（登録団体の義務）</w:t>
      </w:r>
    </w:p>
    <w:p w:rsidR="002D5EA2" w:rsidRDefault="00DE08DC" w:rsidP="0090101E">
      <w:pPr>
        <w:ind w:left="220" w:hangingChars="100" w:hanging="220"/>
        <w:rPr>
          <w:sz w:val="22"/>
        </w:rPr>
      </w:pPr>
      <w:r>
        <w:rPr>
          <w:rFonts w:hint="eastAsia"/>
          <w:sz w:val="22"/>
        </w:rPr>
        <w:t>第７</w:t>
      </w:r>
      <w:r w:rsidR="002D5EA2">
        <w:rPr>
          <w:rFonts w:hint="eastAsia"/>
          <w:sz w:val="22"/>
        </w:rPr>
        <w:t>条　登録団体は、申請の内容等に変更があったときは、ただちにその旨を届出なければならない。</w:t>
      </w:r>
    </w:p>
    <w:p w:rsidR="002D5EA2" w:rsidRDefault="002D5EA2" w:rsidP="002D5EA2">
      <w:pPr>
        <w:ind w:left="220" w:hangingChars="100" w:hanging="220"/>
        <w:rPr>
          <w:sz w:val="22"/>
        </w:rPr>
      </w:pPr>
      <w:r>
        <w:rPr>
          <w:rFonts w:hint="eastAsia"/>
          <w:sz w:val="22"/>
        </w:rPr>
        <w:t xml:space="preserve">　２　登録団体は、本要綱並びに社会教育法・日田市公民館の設置及び管理に関する条例を遵守しなければならない。</w:t>
      </w:r>
    </w:p>
    <w:p w:rsidR="002D5EA2" w:rsidRDefault="002D5EA2" w:rsidP="0090101E">
      <w:pPr>
        <w:ind w:left="220" w:hangingChars="100" w:hanging="220"/>
        <w:rPr>
          <w:sz w:val="22"/>
        </w:rPr>
      </w:pPr>
      <w:r>
        <w:rPr>
          <w:rFonts w:hint="eastAsia"/>
          <w:sz w:val="22"/>
        </w:rPr>
        <w:t xml:space="preserve">　３　中央公民館が行う事業に協力するとともに、研修会、講演会等には積極的に参加しなければならない。</w:t>
      </w:r>
    </w:p>
    <w:p w:rsidR="002D5EA2" w:rsidRDefault="002D5EA2" w:rsidP="0090101E">
      <w:pPr>
        <w:ind w:left="220" w:hangingChars="100" w:hanging="220"/>
        <w:rPr>
          <w:sz w:val="22"/>
        </w:rPr>
      </w:pPr>
      <w:r>
        <w:rPr>
          <w:rFonts w:hint="eastAsia"/>
          <w:sz w:val="22"/>
        </w:rPr>
        <w:t>（登録許可の取消）</w:t>
      </w:r>
    </w:p>
    <w:p w:rsidR="002D5EA2" w:rsidRDefault="00DE08DC" w:rsidP="0090101E">
      <w:pPr>
        <w:ind w:left="220" w:hangingChars="100" w:hanging="220"/>
        <w:rPr>
          <w:sz w:val="22"/>
        </w:rPr>
      </w:pPr>
      <w:r>
        <w:rPr>
          <w:rFonts w:hint="eastAsia"/>
          <w:sz w:val="22"/>
        </w:rPr>
        <w:t>第８</w:t>
      </w:r>
      <w:r w:rsidR="002D5EA2">
        <w:rPr>
          <w:rFonts w:hint="eastAsia"/>
          <w:sz w:val="22"/>
        </w:rPr>
        <w:t xml:space="preserve">条　</w:t>
      </w:r>
      <w:r w:rsidR="00C67795">
        <w:rPr>
          <w:rFonts w:hint="eastAsia"/>
          <w:sz w:val="22"/>
        </w:rPr>
        <w:t>日田市教育委員会は、登録団体が次の各号の一に該当したときは、その登録を取消ことができる。</w:t>
      </w:r>
    </w:p>
    <w:p w:rsidR="00A24E21" w:rsidRDefault="00A24E21" w:rsidP="0090101E">
      <w:pPr>
        <w:ind w:left="220" w:hangingChars="100" w:hanging="220"/>
        <w:rPr>
          <w:sz w:val="22"/>
        </w:rPr>
      </w:pPr>
      <w:r>
        <w:rPr>
          <w:rFonts w:hint="eastAsia"/>
          <w:sz w:val="22"/>
        </w:rPr>
        <w:t>（１）登録団体が解散したとき。</w:t>
      </w:r>
    </w:p>
    <w:p w:rsidR="002D5EA2" w:rsidRDefault="00A24E21" w:rsidP="0090101E">
      <w:pPr>
        <w:ind w:left="220" w:hangingChars="100" w:hanging="220"/>
        <w:rPr>
          <w:sz w:val="22"/>
        </w:rPr>
      </w:pPr>
      <w:r>
        <w:rPr>
          <w:rFonts w:hint="eastAsia"/>
          <w:sz w:val="22"/>
        </w:rPr>
        <w:t>（２）第３条第１項の各号に定める登録の要件を欠いたとき。</w:t>
      </w:r>
    </w:p>
    <w:p w:rsidR="00A24E21" w:rsidRDefault="00A24E21" w:rsidP="0090101E">
      <w:pPr>
        <w:ind w:left="220" w:hangingChars="100" w:hanging="220"/>
        <w:rPr>
          <w:sz w:val="22"/>
        </w:rPr>
      </w:pPr>
      <w:r>
        <w:rPr>
          <w:rFonts w:hint="eastAsia"/>
          <w:sz w:val="22"/>
        </w:rPr>
        <w:t>（３）虚偽の申請をしていたとき。</w:t>
      </w:r>
    </w:p>
    <w:p w:rsidR="00A24E21" w:rsidRDefault="00A24E21" w:rsidP="0090101E">
      <w:pPr>
        <w:ind w:left="220" w:hangingChars="100" w:hanging="220"/>
        <w:rPr>
          <w:sz w:val="22"/>
        </w:rPr>
      </w:pPr>
      <w:r>
        <w:rPr>
          <w:rFonts w:hint="eastAsia"/>
          <w:sz w:val="22"/>
        </w:rPr>
        <w:t>（４）その他、登録団体としてふさわしくない行為等があったと認められたとき。</w:t>
      </w:r>
    </w:p>
    <w:p w:rsidR="00A24E21" w:rsidRDefault="00A24E21" w:rsidP="0090101E">
      <w:pPr>
        <w:ind w:left="220" w:hangingChars="100" w:hanging="220"/>
        <w:rPr>
          <w:sz w:val="22"/>
        </w:rPr>
      </w:pPr>
    </w:p>
    <w:p w:rsidR="005B24FB" w:rsidRDefault="005B24FB" w:rsidP="00746292">
      <w:pPr>
        <w:rPr>
          <w:sz w:val="22"/>
        </w:rPr>
      </w:pPr>
    </w:p>
    <w:p w:rsidR="00A24E21" w:rsidRDefault="00A24E21" w:rsidP="0090101E">
      <w:pPr>
        <w:ind w:left="220" w:hangingChars="100" w:hanging="220"/>
        <w:rPr>
          <w:sz w:val="22"/>
        </w:rPr>
      </w:pPr>
      <w:r>
        <w:rPr>
          <w:rFonts w:hint="eastAsia"/>
          <w:sz w:val="22"/>
        </w:rPr>
        <w:t>附則</w:t>
      </w:r>
    </w:p>
    <w:p w:rsidR="009C0D62" w:rsidRDefault="00A24E21" w:rsidP="003D5B7C">
      <w:pPr>
        <w:ind w:left="220" w:hangingChars="100" w:hanging="220"/>
        <w:rPr>
          <w:sz w:val="22"/>
        </w:rPr>
      </w:pPr>
      <w:r>
        <w:rPr>
          <w:rFonts w:hint="eastAsia"/>
          <w:sz w:val="22"/>
        </w:rPr>
        <w:t>この要綱は、</w:t>
      </w:r>
      <w:r w:rsidR="00BD00E1">
        <w:rPr>
          <w:rFonts w:hint="eastAsia"/>
          <w:sz w:val="22"/>
        </w:rPr>
        <w:t>平成２８年</w:t>
      </w:r>
      <w:r w:rsidR="007F0ED2">
        <w:rPr>
          <w:rFonts w:hint="eastAsia"/>
          <w:sz w:val="22"/>
        </w:rPr>
        <w:t>７</w:t>
      </w:r>
      <w:r w:rsidR="00BD00E1">
        <w:rPr>
          <w:rFonts w:hint="eastAsia"/>
          <w:sz w:val="22"/>
        </w:rPr>
        <w:t>月</w:t>
      </w:r>
      <w:r w:rsidR="00AA3638">
        <w:rPr>
          <w:rFonts w:hint="eastAsia"/>
          <w:sz w:val="22"/>
        </w:rPr>
        <w:t>４</w:t>
      </w:r>
      <w:r>
        <w:rPr>
          <w:rFonts w:hint="eastAsia"/>
          <w:sz w:val="22"/>
        </w:rPr>
        <w:t>日から施行する。</w:t>
      </w:r>
      <w:bookmarkStart w:id="0" w:name="_GoBack"/>
      <w:bookmarkEnd w:id="0"/>
    </w:p>
    <w:sectPr w:rsidR="009C0D62" w:rsidSect="002D5EA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B3" w:rsidRDefault="00317DB3" w:rsidP="00317DB3">
      <w:r>
        <w:separator/>
      </w:r>
    </w:p>
  </w:endnote>
  <w:endnote w:type="continuationSeparator" w:id="0">
    <w:p w:rsidR="00317DB3" w:rsidRDefault="00317DB3" w:rsidP="0031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B3" w:rsidRDefault="00317DB3" w:rsidP="00317DB3">
      <w:r>
        <w:separator/>
      </w:r>
    </w:p>
  </w:footnote>
  <w:footnote w:type="continuationSeparator" w:id="0">
    <w:p w:rsidR="00317DB3" w:rsidRDefault="00317DB3" w:rsidP="00317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A7"/>
    <w:rsid w:val="000031CE"/>
    <w:rsid w:val="0001541C"/>
    <w:rsid w:val="00023FBC"/>
    <w:rsid w:val="000271E5"/>
    <w:rsid w:val="00053246"/>
    <w:rsid w:val="00061987"/>
    <w:rsid w:val="000B15CE"/>
    <w:rsid w:val="000B24B0"/>
    <w:rsid w:val="000E51BA"/>
    <w:rsid w:val="000F58BE"/>
    <w:rsid w:val="00137150"/>
    <w:rsid w:val="00151AB4"/>
    <w:rsid w:val="001603FC"/>
    <w:rsid w:val="00163586"/>
    <w:rsid w:val="00170ED8"/>
    <w:rsid w:val="001B2B10"/>
    <w:rsid w:val="001D5D36"/>
    <w:rsid w:val="002124E3"/>
    <w:rsid w:val="002156E6"/>
    <w:rsid w:val="0025464B"/>
    <w:rsid w:val="00266FEB"/>
    <w:rsid w:val="002851F9"/>
    <w:rsid w:val="002C4BCB"/>
    <w:rsid w:val="002D5EA2"/>
    <w:rsid w:val="0031129B"/>
    <w:rsid w:val="00317DB3"/>
    <w:rsid w:val="00366C3D"/>
    <w:rsid w:val="0037619E"/>
    <w:rsid w:val="00385D0A"/>
    <w:rsid w:val="00390E09"/>
    <w:rsid w:val="003C68E4"/>
    <w:rsid w:val="003D5B7C"/>
    <w:rsid w:val="00422201"/>
    <w:rsid w:val="004371B2"/>
    <w:rsid w:val="004671C9"/>
    <w:rsid w:val="00490979"/>
    <w:rsid w:val="004B31B0"/>
    <w:rsid w:val="004C41C1"/>
    <w:rsid w:val="00526BF7"/>
    <w:rsid w:val="00561EFB"/>
    <w:rsid w:val="005B24FB"/>
    <w:rsid w:val="005C0517"/>
    <w:rsid w:val="005F0F1E"/>
    <w:rsid w:val="0061097F"/>
    <w:rsid w:val="00650EBA"/>
    <w:rsid w:val="00676CD1"/>
    <w:rsid w:val="00681AC4"/>
    <w:rsid w:val="007055EB"/>
    <w:rsid w:val="007247FC"/>
    <w:rsid w:val="007317E6"/>
    <w:rsid w:val="00746292"/>
    <w:rsid w:val="00772519"/>
    <w:rsid w:val="007A6903"/>
    <w:rsid w:val="007D5E3D"/>
    <w:rsid w:val="007F0ED2"/>
    <w:rsid w:val="007F152E"/>
    <w:rsid w:val="007F597B"/>
    <w:rsid w:val="00812867"/>
    <w:rsid w:val="008659A7"/>
    <w:rsid w:val="00890E86"/>
    <w:rsid w:val="008F7028"/>
    <w:rsid w:val="0090101E"/>
    <w:rsid w:val="00902CF7"/>
    <w:rsid w:val="00921C2A"/>
    <w:rsid w:val="00925ECD"/>
    <w:rsid w:val="00952269"/>
    <w:rsid w:val="00963D61"/>
    <w:rsid w:val="00990DFC"/>
    <w:rsid w:val="009C0D62"/>
    <w:rsid w:val="009E3604"/>
    <w:rsid w:val="009F3F73"/>
    <w:rsid w:val="00A24E21"/>
    <w:rsid w:val="00A35CB0"/>
    <w:rsid w:val="00A62AC7"/>
    <w:rsid w:val="00A710F8"/>
    <w:rsid w:val="00AA3638"/>
    <w:rsid w:val="00AB7AC6"/>
    <w:rsid w:val="00AF0C96"/>
    <w:rsid w:val="00B420D7"/>
    <w:rsid w:val="00B431F5"/>
    <w:rsid w:val="00B93E84"/>
    <w:rsid w:val="00BA6EA5"/>
    <w:rsid w:val="00BC28EC"/>
    <w:rsid w:val="00BC75D2"/>
    <w:rsid w:val="00BD00E1"/>
    <w:rsid w:val="00C265E9"/>
    <w:rsid w:val="00C67795"/>
    <w:rsid w:val="00C83C60"/>
    <w:rsid w:val="00C958AE"/>
    <w:rsid w:val="00CA105E"/>
    <w:rsid w:val="00CA3378"/>
    <w:rsid w:val="00D533C8"/>
    <w:rsid w:val="00DE08DC"/>
    <w:rsid w:val="00DF1405"/>
    <w:rsid w:val="00DF3DF2"/>
    <w:rsid w:val="00E31005"/>
    <w:rsid w:val="00E83364"/>
    <w:rsid w:val="00E8772F"/>
    <w:rsid w:val="00E90ACC"/>
    <w:rsid w:val="00E95122"/>
    <w:rsid w:val="00E95C39"/>
    <w:rsid w:val="00EC06CE"/>
    <w:rsid w:val="00EC16EE"/>
    <w:rsid w:val="00F047AB"/>
    <w:rsid w:val="00F068EB"/>
    <w:rsid w:val="00F208F0"/>
    <w:rsid w:val="00F33919"/>
    <w:rsid w:val="00F87808"/>
    <w:rsid w:val="00F92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B0646A"/>
  <w15:docId w15:val="{752BDAAA-C6DF-4777-930E-D8C0153E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7DB3"/>
    <w:pPr>
      <w:tabs>
        <w:tab w:val="center" w:pos="4252"/>
        <w:tab w:val="right" w:pos="8504"/>
      </w:tabs>
      <w:snapToGrid w:val="0"/>
    </w:pPr>
  </w:style>
  <w:style w:type="character" w:customStyle="1" w:styleId="a5">
    <w:name w:val="ヘッダー (文字)"/>
    <w:basedOn w:val="a0"/>
    <w:link w:val="a4"/>
    <w:uiPriority w:val="99"/>
    <w:rsid w:val="00317DB3"/>
  </w:style>
  <w:style w:type="paragraph" w:styleId="a6">
    <w:name w:val="footer"/>
    <w:basedOn w:val="a"/>
    <w:link w:val="a7"/>
    <w:uiPriority w:val="99"/>
    <w:unhideWhenUsed/>
    <w:rsid w:val="00317DB3"/>
    <w:pPr>
      <w:tabs>
        <w:tab w:val="center" w:pos="4252"/>
        <w:tab w:val="right" w:pos="8504"/>
      </w:tabs>
      <w:snapToGrid w:val="0"/>
    </w:pPr>
  </w:style>
  <w:style w:type="character" w:customStyle="1" w:styleId="a7">
    <w:name w:val="フッター (文字)"/>
    <w:basedOn w:val="a0"/>
    <w:link w:val="a6"/>
    <w:uiPriority w:val="99"/>
    <w:rsid w:val="0031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B764E07F</Template>
  <TotalTime>3</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860132</dc:creator>
  <cp:lastModifiedBy>045926</cp:lastModifiedBy>
  <cp:revision>3</cp:revision>
  <cp:lastPrinted>2017-01-23T05:08:00Z</cp:lastPrinted>
  <dcterms:created xsi:type="dcterms:W3CDTF">2017-10-13T06:04:00Z</dcterms:created>
  <dcterms:modified xsi:type="dcterms:W3CDTF">2017-10-13T06:20:00Z</dcterms:modified>
</cp:coreProperties>
</file>